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DC" w:rsidRPr="002533E1" w:rsidRDefault="008725DC" w:rsidP="008725DC">
      <w:pPr>
        <w:jc w:val="center"/>
        <w:rPr>
          <w:b/>
          <w:color w:val="00B050"/>
        </w:rPr>
      </w:pPr>
      <w:r w:rsidRPr="002533E1">
        <w:rPr>
          <w:b/>
          <w:color w:val="00B050"/>
        </w:rPr>
        <w:t>CISL ALTO FRIULI – FIM CISL FRIULI VENEZI</w:t>
      </w:r>
      <w:r w:rsidR="002533E1">
        <w:rPr>
          <w:b/>
          <w:color w:val="00B050"/>
        </w:rPr>
        <w:t>A</w:t>
      </w:r>
      <w:r w:rsidRPr="002533E1">
        <w:rPr>
          <w:b/>
          <w:color w:val="00B050"/>
        </w:rPr>
        <w:t xml:space="preserve"> GIULIA</w:t>
      </w:r>
    </w:p>
    <w:p w:rsidR="008725DC" w:rsidRDefault="008725DC" w:rsidP="008725DC">
      <w:pPr>
        <w:jc w:val="center"/>
        <w:rPr>
          <w:b/>
        </w:rPr>
      </w:pPr>
      <w:r>
        <w:rPr>
          <w:b/>
        </w:rPr>
        <w:t>COMUNICATO STAMPA</w:t>
      </w:r>
    </w:p>
    <w:p w:rsidR="001269A1" w:rsidRPr="001269A1" w:rsidRDefault="007B487A" w:rsidP="008725DC">
      <w:pPr>
        <w:jc w:val="center"/>
        <w:rPr>
          <w:i/>
        </w:rPr>
      </w:pPr>
      <w:r>
        <w:rPr>
          <w:i/>
        </w:rPr>
        <w:t>A</w:t>
      </w:r>
      <w:bookmarkStart w:id="0" w:name="_GoBack"/>
      <w:bookmarkEnd w:id="0"/>
      <w:r w:rsidR="001269A1">
        <w:rPr>
          <w:i/>
        </w:rPr>
        <w:t>d Amaro, il convegno promosso da Cisl Al</w:t>
      </w:r>
      <w:r w:rsidR="00DA717D">
        <w:rPr>
          <w:i/>
        </w:rPr>
        <w:t xml:space="preserve">to Friuli e </w:t>
      </w:r>
      <w:proofErr w:type="spellStart"/>
      <w:r w:rsidR="00DA717D">
        <w:rPr>
          <w:i/>
        </w:rPr>
        <w:t>Fim</w:t>
      </w:r>
      <w:proofErr w:type="spellEnd"/>
      <w:r w:rsidR="00DA717D">
        <w:rPr>
          <w:i/>
        </w:rPr>
        <w:t xml:space="preserve"> Cisl, con il Preside</w:t>
      </w:r>
      <w:r>
        <w:rPr>
          <w:i/>
        </w:rPr>
        <w:t>n</w:t>
      </w:r>
      <w:r w:rsidR="00DA717D">
        <w:rPr>
          <w:i/>
        </w:rPr>
        <w:t>te</w:t>
      </w:r>
      <w:r w:rsidR="001269A1">
        <w:rPr>
          <w:i/>
        </w:rPr>
        <w:t xml:space="preserve"> di Marelli</w:t>
      </w:r>
      <w:r w:rsidR="00DA717D">
        <w:rPr>
          <w:i/>
        </w:rPr>
        <w:t xml:space="preserve"> Europe</w:t>
      </w:r>
    </w:p>
    <w:p w:rsidR="007E324C" w:rsidRDefault="001269A1" w:rsidP="008725DC">
      <w:pPr>
        <w:jc w:val="center"/>
        <w:rPr>
          <w:b/>
        </w:rPr>
      </w:pPr>
      <w:r>
        <w:rPr>
          <w:b/>
        </w:rPr>
        <w:t>6,9 MILIONI PRONTI PER AUTOMOTIVE LIGHTING</w:t>
      </w:r>
      <w:r w:rsidR="00453697">
        <w:rPr>
          <w:b/>
        </w:rPr>
        <w:t>,</w:t>
      </w:r>
    </w:p>
    <w:p w:rsidR="001269A1" w:rsidRDefault="00453697" w:rsidP="008725DC">
      <w:pPr>
        <w:jc w:val="center"/>
        <w:rPr>
          <w:b/>
        </w:rPr>
      </w:pPr>
      <w:r>
        <w:rPr>
          <w:b/>
        </w:rPr>
        <w:t xml:space="preserve"> MA BI</w:t>
      </w:r>
      <w:r w:rsidR="007E324C">
        <w:rPr>
          <w:b/>
        </w:rPr>
        <w:t>SOGNA CHE IL TERRITORIO FACCIA LA SUA PARTE</w:t>
      </w:r>
    </w:p>
    <w:p w:rsidR="00FE0AA2" w:rsidRDefault="001269A1" w:rsidP="008725DC">
      <w:pPr>
        <w:jc w:val="center"/>
        <w:rPr>
          <w:b/>
        </w:rPr>
      </w:pPr>
      <w:proofErr w:type="spellStart"/>
      <w:r>
        <w:rPr>
          <w:b/>
        </w:rPr>
        <w:t>Colautti</w:t>
      </w:r>
      <w:proofErr w:type="spellEnd"/>
      <w:r>
        <w:rPr>
          <w:b/>
        </w:rPr>
        <w:t>: “Vivere</w:t>
      </w:r>
      <w:r w:rsidR="00E10676">
        <w:rPr>
          <w:b/>
        </w:rPr>
        <w:t xml:space="preserve"> e lavorare in montagna si può: servono, però, </w:t>
      </w:r>
      <w:r>
        <w:rPr>
          <w:b/>
        </w:rPr>
        <w:t>leadership e competenze”</w:t>
      </w:r>
      <w:r w:rsidR="00FE0AA2">
        <w:rPr>
          <w:b/>
        </w:rPr>
        <w:t xml:space="preserve">. </w:t>
      </w:r>
    </w:p>
    <w:p w:rsidR="001269A1" w:rsidRDefault="00FE0AA2" w:rsidP="008725DC">
      <w:pPr>
        <w:jc w:val="center"/>
        <w:rPr>
          <w:b/>
        </w:rPr>
      </w:pPr>
      <w:r>
        <w:rPr>
          <w:b/>
        </w:rPr>
        <w:t>Ferrari: “Qui a Tolmezzo abbiamo trovato capitale umano e senso di appartenenza”</w:t>
      </w:r>
    </w:p>
    <w:p w:rsidR="00284B42" w:rsidRDefault="00367112" w:rsidP="00284B42">
      <w:pPr>
        <w:jc w:val="both"/>
      </w:pPr>
      <w:r w:rsidRPr="008A7434">
        <w:t>Sono quasi 7 i milioni che il gr</w:t>
      </w:r>
      <w:r w:rsidR="0044765D">
        <w:t>uppo Marelli investirà, a Tolmezzo</w:t>
      </w:r>
      <w:r w:rsidRPr="008A7434">
        <w:t xml:space="preserve">, nel 2022, su Automotive </w:t>
      </w:r>
      <w:proofErr w:type="spellStart"/>
      <w:r w:rsidRPr="008A7434">
        <w:t>Lighting</w:t>
      </w:r>
      <w:proofErr w:type="spellEnd"/>
      <w:r w:rsidRPr="008A7434">
        <w:t xml:space="preserve">, storica azienda leader mondiale nella produzione e stampa di fanali posteriori per le vetture di alta gamma delle principali case automobilistiche mondiali, da Bmw a Porsche, passando per Alfa Romeo, Maserati, Jaguar e Volvo. </w:t>
      </w:r>
      <w:r w:rsidR="008A7434" w:rsidRPr="008A7434">
        <w:t>Cifre importanti</w:t>
      </w:r>
      <w:r w:rsidR="008A7434">
        <w:t>, subordinate, però, ad alcune condizioni chiave,</w:t>
      </w:r>
      <w:r w:rsidR="00237074">
        <w:t xml:space="preserve"> soprattutto una forte accelerazione di quei percorsi di costruzione delle competenze indispensabili ad affrontare le velocissime transizioni ed i cambi di paradigmi in atto nel settore </w:t>
      </w:r>
      <w:proofErr w:type="spellStart"/>
      <w:r w:rsidR="00237074">
        <w:t>dell’automotive</w:t>
      </w:r>
      <w:proofErr w:type="spellEnd"/>
      <w:r w:rsidR="00237074">
        <w:t>. Oggi – ha sp</w:t>
      </w:r>
      <w:r w:rsidR="007E324C">
        <w:t>iegato in sostanza il Presidente</w:t>
      </w:r>
      <w:r w:rsidR="00237074">
        <w:t xml:space="preserve"> di Marelli</w:t>
      </w:r>
      <w:r w:rsidR="007E324C">
        <w:t xml:space="preserve"> Europe</w:t>
      </w:r>
      <w:r w:rsidR="00237074">
        <w:t>, Ermanno Ferrari – servono professionalità in grado</w:t>
      </w:r>
      <w:r w:rsidR="00CF0CB4">
        <w:t xml:space="preserve"> di</w:t>
      </w:r>
      <w:r w:rsidR="00237074">
        <w:t xml:space="preserve"> dialogare con un mondo nuovo, competenze che non si trovano sul mercato e che non abbiamo a sufficienza. Per questo – è emerso dalla tavola rotonda promossa da Ci</w:t>
      </w:r>
      <w:r w:rsidR="00CF0CB4">
        <w:t xml:space="preserve">sl Alto Friuli e </w:t>
      </w:r>
      <w:proofErr w:type="spellStart"/>
      <w:r w:rsidR="00CF0CB4">
        <w:t>Fim</w:t>
      </w:r>
      <w:proofErr w:type="spellEnd"/>
      <w:r w:rsidR="00CF0CB4">
        <w:t xml:space="preserve"> Cisl </w:t>
      </w:r>
      <w:proofErr w:type="spellStart"/>
      <w:r w:rsidR="00CF0CB4">
        <w:t>Fvg</w:t>
      </w:r>
      <w:proofErr w:type="spellEnd"/>
      <w:r w:rsidR="00CF0CB4">
        <w:t xml:space="preserve"> – occorre costruire, in base a necessità ben declinate dalle aziende, profili professionali in grado di sostenere una sfida ormai già iniziata e che vede il sistema-Italia molto indietro rispetto ad altri Paesi. Insomma, anche nel mondo dei fanali, si deve ripartire da zero, cercando di essere i primi nelle nuove produzione imposte dalle transizioni, ecologiche e tecnologiche: fanali led, </w:t>
      </w:r>
      <w:proofErr w:type="spellStart"/>
      <w:r w:rsidR="00CF0CB4">
        <w:t>oled</w:t>
      </w:r>
      <w:proofErr w:type="spellEnd"/>
      <w:r w:rsidR="00CF0CB4">
        <w:t>, pannelli illuminanti, sistemi collegati alla guida autonoma</w:t>
      </w:r>
      <w:r w:rsidR="00F64D80">
        <w:t>, digitalizzazione e connettività</w:t>
      </w:r>
      <w:r w:rsidR="00CF0CB4">
        <w:t>.</w:t>
      </w:r>
      <w:r w:rsidR="005C6119">
        <w:t xml:space="preserve"> Trasformazioni a due facce, però, come </w:t>
      </w:r>
      <w:r w:rsidR="00D822C7">
        <w:t xml:space="preserve">ha </w:t>
      </w:r>
      <w:r w:rsidR="005C6119">
        <w:t>ricorda</w:t>
      </w:r>
      <w:r w:rsidR="00D822C7">
        <w:t>to</w:t>
      </w:r>
      <w:r w:rsidR="005C6119">
        <w:t xml:space="preserve"> anche il segretario nazionale della </w:t>
      </w:r>
      <w:proofErr w:type="spellStart"/>
      <w:r w:rsidR="005C6119">
        <w:t>Fim</w:t>
      </w:r>
      <w:proofErr w:type="spellEnd"/>
      <w:r w:rsidR="005C6119">
        <w:t xml:space="preserve"> Cisl, Ferdinando Uliano</w:t>
      </w:r>
      <w:r w:rsidR="00D822C7">
        <w:t>, sostenendo contestualmente la necessità di un vero piano strategico nazionale sull’industria</w:t>
      </w:r>
      <w:r w:rsidR="005C6119">
        <w:t>. “</w:t>
      </w:r>
      <w:r w:rsidR="00DA717D">
        <w:t>Alcuni mesi fa, in</w:t>
      </w:r>
      <w:r w:rsidR="005C6119">
        <w:t xml:space="preserve"> appena due, tre settimane, abbiamo segnalazione di quasi </w:t>
      </w:r>
      <w:r w:rsidR="00F64D80">
        <w:t xml:space="preserve">5mila lavoratori a rischio per effetto </w:t>
      </w:r>
      <w:r w:rsidR="00274A82">
        <w:t xml:space="preserve">del </w:t>
      </w:r>
      <w:r w:rsidR="00F64D80">
        <w:t>cambio</w:t>
      </w:r>
      <w:r w:rsidR="00274A82">
        <w:t xml:space="preserve"> delle</w:t>
      </w:r>
      <w:r w:rsidR="00F64D80">
        <w:t xml:space="preserve"> </w:t>
      </w:r>
      <w:r w:rsidR="00274A82">
        <w:t xml:space="preserve">motorizzazioni, a cui si aggiungono le difficoltà registrate nelle vendite delle auto, calate del 44%, a fronte del 30% dello scorso anno e della mancanza della componentistica. “Dentro questa realtà c’è l’Automotive </w:t>
      </w:r>
      <w:proofErr w:type="spellStart"/>
      <w:r w:rsidR="00274A82">
        <w:t>L</w:t>
      </w:r>
      <w:r w:rsidR="00F64D80">
        <w:t>ightin</w:t>
      </w:r>
      <w:r w:rsidR="00274A82">
        <w:t>g</w:t>
      </w:r>
      <w:proofErr w:type="spellEnd"/>
      <w:r w:rsidR="00274A82">
        <w:t xml:space="preserve"> che è da preservare, ma non dobbiamo perdere tempo, nemmeno nel quadro della formazione delle competenze”. </w:t>
      </w:r>
      <w:r w:rsidR="00474209">
        <w:t xml:space="preserve">Di qui, la necessità evocata di stringere alleanze tra politica, aziende, sindacato, università e percorsi </w:t>
      </w:r>
      <w:proofErr w:type="spellStart"/>
      <w:r w:rsidR="00474209">
        <w:t>Its</w:t>
      </w:r>
      <w:proofErr w:type="spellEnd"/>
      <w:r w:rsidR="00474209">
        <w:t xml:space="preserve">. Solo così – </w:t>
      </w:r>
      <w:r w:rsidR="00526B8F">
        <w:t xml:space="preserve">riferisce </w:t>
      </w:r>
      <w:r w:rsidR="00474209">
        <w:t xml:space="preserve">per la </w:t>
      </w:r>
      <w:proofErr w:type="spellStart"/>
      <w:r w:rsidR="00474209">
        <w:t>Fim</w:t>
      </w:r>
      <w:proofErr w:type="spellEnd"/>
      <w:r w:rsidR="00474209">
        <w:t xml:space="preserve"> Cisl </w:t>
      </w:r>
      <w:proofErr w:type="spellStart"/>
      <w:r w:rsidR="00474209">
        <w:t>Fvg</w:t>
      </w:r>
      <w:proofErr w:type="spellEnd"/>
      <w:r w:rsidR="00474209">
        <w:t>, Fabiano Venuti, riferendosi anche ai fabbisogni del territorio – potremo superare la penuria cronica di ingegneri elettronici, fisici, tecnici specializzati metalmeccanici.</w:t>
      </w:r>
      <w:r w:rsidR="00284B42">
        <w:t xml:space="preserve"> “Per vivere e lavorare in montagna occorre una alta cooperazione su obiettivi comuni, un contesto socio-economico favorevole, competenze intese non solo come istruzione e formazione, ma anche come modo complessivo di vivere, ma c’è bisogno di l</w:t>
      </w:r>
      <w:r w:rsidR="00526B8F">
        <w:t>e</w:t>
      </w:r>
      <w:r w:rsidR="00284B42">
        <w:t xml:space="preserve">adership e affiatamento tra territorio e tessuto produttivo” – rilancia per la Cisl Alto Friuli, il coordinatore Franco </w:t>
      </w:r>
      <w:proofErr w:type="spellStart"/>
      <w:r w:rsidR="00284B42">
        <w:t>Colautti</w:t>
      </w:r>
      <w:proofErr w:type="spellEnd"/>
      <w:r w:rsidR="00411ED2">
        <w:t xml:space="preserve">. </w:t>
      </w:r>
      <w:r w:rsidR="00526B8F">
        <w:t>Un “gioco di squadra” ripreso anche dall’assessore regional</w:t>
      </w:r>
      <w:r w:rsidR="00B07E5F">
        <w:t>e alle Attività produttive, Emid</w:t>
      </w:r>
      <w:r w:rsidR="00526B8F">
        <w:t>io Bini, che ha ricordato come proprio la collaborazione tra le parti ha traghettato il Friuli Venezia Giulia fuori dalla pandemia.</w:t>
      </w:r>
      <w:r w:rsidR="00273204">
        <w:t xml:space="preserve"> “Qui a Tolmezzo – ha aggiunto Ferrari – ho trovato un grande senso di appartenenza sul territorio,</w:t>
      </w:r>
      <w:r w:rsidR="00664927">
        <w:t xml:space="preserve"> motivazione globale, facilità a parlare con le istituzioni, pr</w:t>
      </w:r>
      <w:r w:rsidR="00273204">
        <w:t>ogrammare. Questo fare gruppo è sicuramente stato un elemento imp</w:t>
      </w:r>
      <w:r w:rsidR="00664927">
        <w:t>o</w:t>
      </w:r>
      <w:r w:rsidR="00273204">
        <w:t>rtante</w:t>
      </w:r>
      <w:r w:rsidR="00664927">
        <w:t xml:space="preserve"> per scegliere </w:t>
      </w:r>
      <w:r w:rsidR="0044765D">
        <w:t>Tolmezzo</w:t>
      </w:r>
      <w:r w:rsidR="00664927">
        <w:t xml:space="preserve"> come sede di Automotive </w:t>
      </w:r>
      <w:proofErr w:type="spellStart"/>
      <w:r w:rsidR="00664927">
        <w:t>Lighting</w:t>
      </w:r>
      <w:proofErr w:type="spellEnd"/>
      <w:r w:rsidR="00273204">
        <w:t>. E abbiamo trovato le competenze</w:t>
      </w:r>
      <w:r w:rsidR="00664927">
        <w:t>, anche quelle degli stampi”</w:t>
      </w:r>
      <w:r w:rsidR="00273204">
        <w:t xml:space="preserve">. </w:t>
      </w:r>
      <w:r w:rsidR="00411ED2">
        <w:t xml:space="preserve">Competenze, territorio, sguardo aperto, trasformazioni e soprattutto velocità sono le parole chiave emerse con forza e declinate anche dal Rettore dell’Università di Udine, Roberto </w:t>
      </w:r>
      <w:proofErr w:type="spellStart"/>
      <w:r w:rsidR="00411ED2">
        <w:t>Pinton</w:t>
      </w:r>
      <w:proofErr w:type="spellEnd"/>
      <w:r w:rsidR="00411ED2">
        <w:t xml:space="preserve">, che ha posto l’attenzione sulla necessità di fare sistema tra ricerca e innovazione, tra percorsi accademici ed </w:t>
      </w:r>
      <w:proofErr w:type="spellStart"/>
      <w:r w:rsidR="00411ED2">
        <w:t>Its</w:t>
      </w:r>
      <w:proofErr w:type="spellEnd"/>
      <w:r w:rsidR="00411ED2">
        <w:t xml:space="preserve"> per anticipare i tempi delle sfide imposte</w:t>
      </w:r>
      <w:r w:rsidR="00F83B01">
        <w:t xml:space="preserve"> e per formare quelle competenze indispensabili a fare ricerca, al trasferimento delle competenze e all’applicazione all’interno delle aziende.</w:t>
      </w:r>
      <w:r w:rsidR="00F144DE">
        <w:t xml:space="preserve"> Tuttavia, la c</w:t>
      </w:r>
      <w:r w:rsidR="00D822C7">
        <w:t>ostruzione delle compe</w:t>
      </w:r>
      <w:r w:rsidR="00F144DE">
        <w:t>te</w:t>
      </w:r>
      <w:r w:rsidR="00D822C7">
        <w:t xml:space="preserve">nze non può essere solo </w:t>
      </w:r>
      <w:r w:rsidR="00F144DE">
        <w:t>“</w:t>
      </w:r>
      <w:r w:rsidR="00D822C7">
        <w:t>in ingresso</w:t>
      </w:r>
      <w:r w:rsidR="00F144DE">
        <w:t xml:space="preserve">”, ma deve accompagnare tutta la vita del lavoratore in un’ottica </w:t>
      </w:r>
      <w:r w:rsidR="00A74C83">
        <w:lastRenderedPageBreak/>
        <w:t>di formazione continua ed in un</w:t>
      </w:r>
      <w:r w:rsidR="00F144DE">
        <w:t xml:space="preserve"> quadro di moderne politiche attive del lavoro, entro le quali la formazione deve rivestire un ruolo di primo piano” –</w:t>
      </w:r>
      <w:r w:rsidR="00526B8F">
        <w:t xml:space="preserve"> c</w:t>
      </w:r>
      <w:r w:rsidR="00F144DE">
        <w:t>ome aggiunto dal segretario nazionale Cisl, Giorgio Graziani.</w:t>
      </w:r>
    </w:p>
    <w:p w:rsidR="00274A82" w:rsidRDefault="00846175" w:rsidP="00474209">
      <w:pPr>
        <w:jc w:val="both"/>
      </w:pPr>
      <w:r>
        <w:t>Dichiarazione de</w:t>
      </w:r>
      <w:r w:rsidR="0044765D">
        <w:t>ll’ingegner Ermanno Ferrari, Presidente</w:t>
      </w:r>
      <w:r>
        <w:t xml:space="preserve"> Marelli</w:t>
      </w:r>
      <w:r w:rsidR="0044765D">
        <w:t xml:space="preserve"> Europe</w:t>
      </w:r>
    </w:p>
    <w:p w:rsidR="001269A1" w:rsidRDefault="003C1874" w:rsidP="003C1874">
      <w:pPr>
        <w:jc w:val="both"/>
      </w:pPr>
      <w:r w:rsidRPr="003C1874">
        <w:t xml:space="preserve">“Sono molto lieto di poter essere qui a Tolmezzo quest'oggi e testimoniare ancora una volta l'importanza del dialogo e del confronto con le istituzioni, i sindacati e lavoratori, a cui teniamo moltissimo" ha dichiarato Ermanno Ferrari, Presidente di Marelli Europe. "Questo stabilimento, riveste, non da oggi, un ruolo strategico nei piani di sviluppo del gruppo. Ciò è testimoniato dai significativi investimenti messi a segno negli ultimi anni, ma anche da quelli già in programma. Si tratta di investimenti che hanno fin qui consentito di affiancare al nucleo produttivo centrale un importante Centro di Ricerca e Sviluppo per soluzioni tecnologicamente avanzate di illuminazione posteriore, e ha introdotto importanti innovazioni di prodotto. Forte è l'attenzione del Gruppo alla crescita costante e all'investimento nel capitale umano, corroborata da una importante rete di accordi con centri di eccellenza universitaria e scuole tecniche. Quanto viene realizzato e ideato qui a Tolmezzo si caratterizza per l'elevato contenuto di risorse umane con elevata </w:t>
      </w:r>
      <w:proofErr w:type="gramStart"/>
      <w:r w:rsidRPr="003C1874">
        <w:t>professionalità  che</w:t>
      </w:r>
      <w:proofErr w:type="gramEnd"/>
      <w:r w:rsidRPr="003C1874">
        <w:t xml:space="preserve"> dovranno, insieme a tutte le parti coinvolte, fare una salto di qualità affrontando il cambio di paradigma che sta caratterizzando </w:t>
      </w:r>
      <w:proofErr w:type="spellStart"/>
      <w:r w:rsidRPr="003C1874">
        <w:t>l’automotive</w:t>
      </w:r>
      <w:proofErr w:type="spellEnd"/>
      <w:r w:rsidRPr="003C1874">
        <w:t xml:space="preserve"> - connettività, </w:t>
      </w:r>
      <w:proofErr w:type="spellStart"/>
      <w:r w:rsidRPr="003C1874">
        <w:t>autonom</w:t>
      </w:r>
      <w:r w:rsidR="00846175">
        <w:t>o</w:t>
      </w:r>
      <w:r w:rsidRPr="003C1874">
        <w:t>us</w:t>
      </w:r>
      <w:proofErr w:type="spellEnd"/>
      <w:r w:rsidRPr="003C1874">
        <w:t xml:space="preserve"> </w:t>
      </w:r>
      <w:proofErr w:type="spellStart"/>
      <w:r w:rsidRPr="003C1874">
        <w:t>driving</w:t>
      </w:r>
      <w:proofErr w:type="spellEnd"/>
      <w:r w:rsidRPr="003C1874">
        <w:t>, sostenibilità e elettrificazione- con nuovi prodotti innovativi, processi e nuove professionalità”.</w:t>
      </w:r>
    </w:p>
    <w:p w:rsidR="00E451A8" w:rsidRPr="00AE3D91" w:rsidRDefault="004E0DF5" w:rsidP="00E451A8">
      <w:pPr>
        <w:jc w:val="both"/>
        <w:rPr>
          <w:sz w:val="20"/>
          <w:szCs w:val="20"/>
        </w:rPr>
      </w:pPr>
      <w:r>
        <w:rPr>
          <w:sz w:val="20"/>
          <w:szCs w:val="20"/>
        </w:rPr>
        <w:t>Trieste, 3</w:t>
      </w:r>
      <w:r w:rsidR="00AE3D91" w:rsidRPr="00AE3D91">
        <w:rPr>
          <w:sz w:val="20"/>
          <w:szCs w:val="20"/>
        </w:rPr>
        <w:t xml:space="preserve"> maggio 2022 </w:t>
      </w:r>
    </w:p>
    <w:p w:rsidR="00AE3D91" w:rsidRPr="00AE3D91" w:rsidRDefault="00AE3D91" w:rsidP="00E451A8">
      <w:pPr>
        <w:jc w:val="both"/>
        <w:rPr>
          <w:sz w:val="20"/>
          <w:szCs w:val="20"/>
        </w:rPr>
      </w:pPr>
      <w:r w:rsidRPr="00AE3D91">
        <w:rPr>
          <w:sz w:val="20"/>
          <w:szCs w:val="20"/>
        </w:rPr>
        <w:t xml:space="preserve">Mariateresa </w:t>
      </w:r>
      <w:proofErr w:type="spellStart"/>
      <w:r w:rsidRPr="00AE3D91">
        <w:rPr>
          <w:sz w:val="20"/>
          <w:szCs w:val="20"/>
        </w:rPr>
        <w:t>Bazzaro</w:t>
      </w:r>
      <w:proofErr w:type="spellEnd"/>
      <w:r w:rsidRPr="00AE3D91">
        <w:rPr>
          <w:sz w:val="20"/>
          <w:szCs w:val="20"/>
        </w:rPr>
        <w:t xml:space="preserve"> – Ufficio stampa Cisl FVG – 331 6392997 – www.cislfvg.it</w:t>
      </w:r>
    </w:p>
    <w:p w:rsidR="008725DC" w:rsidRPr="00AE3D91" w:rsidRDefault="008725DC" w:rsidP="004D3C8D">
      <w:pPr>
        <w:rPr>
          <w:sz w:val="20"/>
          <w:szCs w:val="20"/>
        </w:rPr>
      </w:pPr>
    </w:p>
    <w:p w:rsidR="008725DC" w:rsidRPr="00AE3D91" w:rsidRDefault="008725DC" w:rsidP="008725DC">
      <w:pPr>
        <w:rPr>
          <w:sz w:val="20"/>
          <w:szCs w:val="20"/>
        </w:rPr>
      </w:pPr>
    </w:p>
    <w:sectPr w:rsidR="008725DC" w:rsidRPr="00AE3D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EF"/>
    <w:rsid w:val="001269A1"/>
    <w:rsid w:val="0014496F"/>
    <w:rsid w:val="001C18FB"/>
    <w:rsid w:val="001E031F"/>
    <w:rsid w:val="00237074"/>
    <w:rsid w:val="002533E1"/>
    <w:rsid w:val="00273204"/>
    <w:rsid w:val="00274A82"/>
    <w:rsid w:val="00284B42"/>
    <w:rsid w:val="002A1632"/>
    <w:rsid w:val="002E2837"/>
    <w:rsid w:val="002F401C"/>
    <w:rsid w:val="0032149C"/>
    <w:rsid w:val="0035521B"/>
    <w:rsid w:val="00367112"/>
    <w:rsid w:val="003C1874"/>
    <w:rsid w:val="003F06AF"/>
    <w:rsid w:val="00411ED2"/>
    <w:rsid w:val="0044765D"/>
    <w:rsid w:val="00453697"/>
    <w:rsid w:val="00474209"/>
    <w:rsid w:val="004832CB"/>
    <w:rsid w:val="004D3C8D"/>
    <w:rsid w:val="004E0DF5"/>
    <w:rsid w:val="00526B8F"/>
    <w:rsid w:val="00527EA4"/>
    <w:rsid w:val="00572D3B"/>
    <w:rsid w:val="005A61E4"/>
    <w:rsid w:val="005C54AD"/>
    <w:rsid w:val="005C6119"/>
    <w:rsid w:val="005C6EC8"/>
    <w:rsid w:val="006117E1"/>
    <w:rsid w:val="00622FBC"/>
    <w:rsid w:val="00664927"/>
    <w:rsid w:val="00756917"/>
    <w:rsid w:val="00781BE3"/>
    <w:rsid w:val="007B487A"/>
    <w:rsid w:val="007E324C"/>
    <w:rsid w:val="007E6D2E"/>
    <w:rsid w:val="008348EF"/>
    <w:rsid w:val="00846175"/>
    <w:rsid w:val="008725DC"/>
    <w:rsid w:val="008929E7"/>
    <w:rsid w:val="008A7434"/>
    <w:rsid w:val="009009AD"/>
    <w:rsid w:val="00944657"/>
    <w:rsid w:val="00965145"/>
    <w:rsid w:val="00971C57"/>
    <w:rsid w:val="009A656C"/>
    <w:rsid w:val="00A03F9A"/>
    <w:rsid w:val="00A11219"/>
    <w:rsid w:val="00A74C83"/>
    <w:rsid w:val="00A9566C"/>
    <w:rsid w:val="00AE3D91"/>
    <w:rsid w:val="00B07E5F"/>
    <w:rsid w:val="00B465C8"/>
    <w:rsid w:val="00B630AE"/>
    <w:rsid w:val="00B7751D"/>
    <w:rsid w:val="00B77882"/>
    <w:rsid w:val="00CC23BE"/>
    <w:rsid w:val="00CE5AD4"/>
    <w:rsid w:val="00CF0CB4"/>
    <w:rsid w:val="00D37545"/>
    <w:rsid w:val="00D822C7"/>
    <w:rsid w:val="00DA1C18"/>
    <w:rsid w:val="00DA717D"/>
    <w:rsid w:val="00DB2AAE"/>
    <w:rsid w:val="00DB5C19"/>
    <w:rsid w:val="00DB7E55"/>
    <w:rsid w:val="00DC284F"/>
    <w:rsid w:val="00DD468F"/>
    <w:rsid w:val="00DE23B0"/>
    <w:rsid w:val="00DF3A06"/>
    <w:rsid w:val="00E10676"/>
    <w:rsid w:val="00E451A8"/>
    <w:rsid w:val="00E7014D"/>
    <w:rsid w:val="00E845CB"/>
    <w:rsid w:val="00E84CC0"/>
    <w:rsid w:val="00EA5AC0"/>
    <w:rsid w:val="00EB343A"/>
    <w:rsid w:val="00EE5B3D"/>
    <w:rsid w:val="00EF0F60"/>
    <w:rsid w:val="00F144DE"/>
    <w:rsid w:val="00F64D80"/>
    <w:rsid w:val="00F83B01"/>
    <w:rsid w:val="00FE0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6408"/>
  <w15:chartTrackingRefBased/>
  <w15:docId w15:val="{37E00867-AC61-4E64-83AC-D6CEF453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6E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dc:creator>
  <cp:keywords/>
  <dc:description/>
  <cp:lastModifiedBy>MariaTeresa</cp:lastModifiedBy>
  <cp:revision>2</cp:revision>
  <dcterms:created xsi:type="dcterms:W3CDTF">2022-07-04T14:27:00Z</dcterms:created>
  <dcterms:modified xsi:type="dcterms:W3CDTF">2022-07-04T14:27:00Z</dcterms:modified>
</cp:coreProperties>
</file>